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4C" w:rsidRPr="001A0C76" w:rsidRDefault="001C404C" w:rsidP="001C404C">
      <w:pPr>
        <w:jc w:val="center"/>
        <w:outlineLvl w:val="0"/>
        <w:rPr>
          <w:rFonts w:ascii="Arial" w:hAnsi="Arial" w:cs="Arial"/>
        </w:rPr>
      </w:pPr>
      <w:r w:rsidRPr="001A0C76">
        <w:rPr>
          <w:rFonts w:ascii="Arial" w:hAnsi="Arial" w:cs="Arial"/>
          <w:noProof/>
          <w:lang w:bidi="ar-SA"/>
        </w:rPr>
        <w:drawing>
          <wp:anchor distT="0" distB="0" distL="114300" distR="114300" simplePos="0" relativeHeight="251695104" behindDoc="0" locked="0" layoutInCell="1" allowOverlap="1">
            <wp:simplePos x="0" y="0"/>
            <wp:positionH relativeFrom="column">
              <wp:posOffset>-303530</wp:posOffset>
            </wp:positionH>
            <wp:positionV relativeFrom="paragraph">
              <wp:posOffset>67311</wp:posOffset>
            </wp:positionV>
            <wp:extent cx="1050131" cy="800100"/>
            <wp:effectExtent l="19050" t="19050" r="16669" b="19050"/>
            <wp:wrapNone/>
            <wp:docPr id="3" name="Picture 3" descr="LAMBANG SIT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ANG SITARO"/>
                    <pic:cNvPicPr>
                      <a:picLocks noChangeAspect="1" noChangeArrowheads="1"/>
                    </pic:cNvPicPr>
                  </pic:nvPicPr>
                  <pic:blipFill>
                    <a:blip r:embed="rId6">
                      <a:grayscl/>
                      <a:biLevel thresh="50000"/>
                    </a:blip>
                    <a:srcRect/>
                    <a:stretch>
                      <a:fillRect/>
                    </a:stretch>
                  </pic:blipFill>
                  <pic:spPr bwMode="auto">
                    <a:xfrm>
                      <a:off x="0" y="0"/>
                      <a:ext cx="1050131" cy="800100"/>
                    </a:xfrm>
                    <a:prstGeom prst="rect">
                      <a:avLst/>
                    </a:prstGeom>
                    <a:solidFill>
                      <a:srgbClr val="002060"/>
                    </a:solidFill>
                    <a:ln w="9525">
                      <a:solidFill>
                        <a:srgbClr val="FFFFFF"/>
                      </a:solidFill>
                      <a:miter lim="800000"/>
                      <a:headEnd/>
                      <a:tailEnd/>
                    </a:ln>
                  </pic:spPr>
                </pic:pic>
              </a:graphicData>
            </a:graphic>
          </wp:anchor>
        </w:drawing>
      </w:r>
      <w:r w:rsidRPr="001A0C76">
        <w:rPr>
          <w:rFonts w:ascii="Arial" w:hAnsi="Arial" w:cs="Arial"/>
        </w:rPr>
        <w:t>PEMERINTAH KABUPATEN</w:t>
      </w:r>
    </w:p>
    <w:p w:rsidR="001C404C" w:rsidRPr="001A0C76" w:rsidRDefault="001C404C" w:rsidP="001C404C">
      <w:pPr>
        <w:jc w:val="center"/>
        <w:rPr>
          <w:rFonts w:ascii="Arial" w:hAnsi="Arial" w:cs="Arial"/>
        </w:rPr>
      </w:pPr>
      <w:r w:rsidRPr="001A0C76">
        <w:rPr>
          <w:rFonts w:ascii="Arial" w:hAnsi="Arial" w:cs="Arial"/>
        </w:rPr>
        <w:t>KEPULAUAN SIAU TAGULANDANG BIARO</w:t>
      </w:r>
    </w:p>
    <w:p w:rsidR="001C404C" w:rsidRPr="00423861" w:rsidRDefault="001C404C" w:rsidP="001C404C">
      <w:pPr>
        <w:jc w:val="center"/>
        <w:outlineLvl w:val="0"/>
        <w:rPr>
          <w:rFonts w:ascii="Arial" w:hAnsi="Arial" w:cs="Arial"/>
          <w:b/>
          <w:sz w:val="36"/>
          <w:szCs w:val="36"/>
        </w:rPr>
      </w:pPr>
      <w:r w:rsidRPr="00423861">
        <w:rPr>
          <w:rFonts w:ascii="Arial" w:hAnsi="Arial" w:cs="Arial"/>
          <w:b/>
          <w:sz w:val="36"/>
          <w:szCs w:val="36"/>
        </w:rPr>
        <w:t>SEKRETARIAT DAERAH</w:t>
      </w:r>
    </w:p>
    <w:p w:rsidR="001C404C" w:rsidRPr="00423861" w:rsidRDefault="001C404C" w:rsidP="001C404C">
      <w:pPr>
        <w:jc w:val="center"/>
        <w:outlineLvl w:val="0"/>
        <w:rPr>
          <w:rFonts w:ascii="Arial" w:hAnsi="Arial" w:cs="Arial"/>
          <w:b/>
          <w:sz w:val="28"/>
          <w:szCs w:val="28"/>
        </w:rPr>
      </w:pPr>
      <w:r w:rsidRPr="00423861">
        <w:rPr>
          <w:rFonts w:ascii="Arial" w:hAnsi="Arial" w:cs="Arial"/>
          <w:b/>
          <w:sz w:val="28"/>
          <w:szCs w:val="28"/>
        </w:rPr>
        <w:t xml:space="preserve">BAGIAN </w:t>
      </w:r>
      <w:r w:rsidR="008944D7">
        <w:rPr>
          <w:rFonts w:ascii="Arial" w:hAnsi="Arial" w:cs="Arial"/>
          <w:b/>
          <w:sz w:val="28"/>
          <w:szCs w:val="28"/>
        </w:rPr>
        <w:t>PENGADAAN BARANG DAN JASA</w:t>
      </w:r>
    </w:p>
    <w:p w:rsidR="001C404C" w:rsidRDefault="001C404C" w:rsidP="001C404C">
      <w:pPr>
        <w:jc w:val="center"/>
        <w:outlineLvl w:val="0"/>
        <w:rPr>
          <w:rFonts w:ascii="Arial" w:hAnsi="Arial" w:cs="Arial"/>
        </w:rPr>
      </w:pPr>
      <w:r w:rsidRPr="001A0C76">
        <w:rPr>
          <w:rFonts w:ascii="Arial" w:hAnsi="Arial" w:cs="Arial"/>
        </w:rPr>
        <w:t>Jl. LokongbanuaOndongSiauKodePos 95862</w:t>
      </w:r>
    </w:p>
    <w:p w:rsidR="001C404C" w:rsidRDefault="00665900" w:rsidP="001C404C">
      <w:pPr>
        <w:jc w:val="center"/>
        <w:rPr>
          <w:rFonts w:ascii="Arial" w:hAnsi="Arial" w:cs="Arial"/>
        </w:rPr>
      </w:pPr>
      <w:r>
        <w:rPr>
          <w:rFonts w:ascii="Arial" w:hAnsi="Arial" w:cs="Arial"/>
          <w:noProof/>
          <w:lang w:bidi="ar-SA"/>
        </w:rPr>
        <mc:AlternateContent>
          <mc:Choice Requires="wps">
            <w:drawing>
              <wp:anchor distT="0" distB="0" distL="114300" distR="114300" simplePos="0" relativeHeight="251701248" behindDoc="0" locked="0" layoutInCell="1" allowOverlap="1">
                <wp:simplePos x="0" y="0"/>
                <wp:positionH relativeFrom="column">
                  <wp:posOffset>-382270</wp:posOffset>
                </wp:positionH>
                <wp:positionV relativeFrom="paragraph">
                  <wp:posOffset>91440</wp:posOffset>
                </wp:positionV>
                <wp:extent cx="6734175" cy="635"/>
                <wp:effectExtent l="0" t="0" r="9525" b="1841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F76A97" id="_x0000_t32" coordsize="21600,21600" o:spt="32" o:oned="t" path="m,l21600,21600e" filled="f">
                <v:path arrowok="t" fillok="f" o:connecttype="none"/>
                <o:lock v:ext="edit" shapetype="t"/>
              </v:shapetype>
              <v:shape id="AutoShape 38" o:spid="_x0000_s1026" type="#_x0000_t32" style="position:absolute;margin-left:-30.1pt;margin-top:7.2pt;width:530.2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" strokeweight="2pt"/>
            </w:pict>
          </mc:Fallback>
        </mc:AlternateContent>
      </w:r>
      <w:r>
        <w:rPr>
          <w:rFonts w:ascii="Arial" w:hAnsi="Arial" w:cs="Arial"/>
          <w:noProof/>
          <w:lang w:bidi="ar-SA"/>
        </w:rPr>
        <mc:AlternateContent>
          <mc:Choice Requires="wps">
            <w:drawing>
              <wp:anchor distT="0" distB="0" distL="114300" distR="114300" simplePos="0" relativeHeight="251694080" behindDoc="0" locked="0" layoutInCell="1" allowOverlap="1">
                <wp:simplePos x="0" y="0"/>
                <wp:positionH relativeFrom="column">
                  <wp:posOffset>-382270</wp:posOffset>
                </wp:positionH>
                <wp:positionV relativeFrom="paragraph">
                  <wp:posOffset>53340</wp:posOffset>
                </wp:positionV>
                <wp:extent cx="6734175" cy="635"/>
                <wp:effectExtent l="0" t="0" r="9525" b="1841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62E340" id="AutoShape 32" o:spid="_x0000_s1026" type="#_x0000_t32" style="position:absolute;margin-left:-30.1pt;margin-top:4.2pt;width:530.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YJIgIAAEA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" strokeweight="2pt"/>
            </w:pict>
          </mc:Fallback>
        </mc:AlternateContent>
      </w:r>
    </w:p>
    <w:p w:rsidR="008944D7" w:rsidRDefault="008944D7" w:rsidP="008944D7">
      <w:pPr>
        <w:rPr>
          <w:rFonts w:ascii="Arial" w:hAnsi="Arial" w:cs="Arial"/>
        </w:rPr>
      </w:pPr>
    </w:p>
    <w:p w:rsidR="008944D7" w:rsidRDefault="008944D7" w:rsidP="008944D7">
      <w:pPr>
        <w:jc w:val="center"/>
      </w:pPr>
      <w:r w:rsidRPr="008944D7">
        <w:t>PENGUMUMAN PERPANJANGAN BATAS AKHIR</w:t>
      </w:r>
    </w:p>
    <w:p w:rsidR="008944D7" w:rsidRDefault="008944D7" w:rsidP="008944D7">
      <w:pPr>
        <w:jc w:val="center"/>
      </w:pPr>
      <w:r w:rsidRPr="008944D7">
        <w:t>JADWAL PEMASUKAN PENAWARAN</w:t>
      </w:r>
    </w:p>
    <w:p w:rsidR="001C404C" w:rsidRDefault="008944D7" w:rsidP="008944D7">
      <w:pPr>
        <w:jc w:val="center"/>
        <w:rPr>
          <w:color w:val="FF0000"/>
        </w:rPr>
      </w:pPr>
      <w:r>
        <w:t xml:space="preserve">Nomor : </w:t>
      </w:r>
      <w:r w:rsidR="00152542">
        <w:rPr>
          <w:sz w:val="23"/>
          <w:szCs w:val="23"/>
        </w:rPr>
        <w:t>01</w:t>
      </w:r>
      <w:r w:rsidR="00152542">
        <w:rPr>
          <w:sz w:val="23"/>
          <w:szCs w:val="23"/>
        </w:rPr>
        <w:t>/</w:t>
      </w:r>
      <w:r w:rsidR="007D1AF6">
        <w:rPr>
          <w:sz w:val="23"/>
          <w:szCs w:val="23"/>
        </w:rPr>
        <w:t>PPBAJPP/UKPBJ.STR/</w:t>
      </w:r>
      <w:r w:rsidR="00152542">
        <w:rPr>
          <w:sz w:val="23"/>
          <w:szCs w:val="23"/>
        </w:rPr>
        <w:t>V</w:t>
      </w:r>
      <w:r w:rsidR="007D1AF6">
        <w:rPr>
          <w:sz w:val="23"/>
          <w:szCs w:val="23"/>
        </w:rPr>
        <w:t>I</w:t>
      </w:r>
      <w:r w:rsidR="00152542">
        <w:rPr>
          <w:sz w:val="23"/>
          <w:szCs w:val="23"/>
        </w:rPr>
        <w:t>-2021</w:t>
      </w:r>
    </w:p>
    <w:p w:rsidR="008944D7" w:rsidRDefault="008944D7" w:rsidP="008944D7">
      <w:pPr>
        <w:jc w:val="center"/>
        <w:rPr>
          <w:color w:val="FF0000"/>
        </w:rPr>
      </w:pPr>
    </w:p>
    <w:p w:rsidR="008944D7" w:rsidRPr="007D1AF6" w:rsidRDefault="008944D7" w:rsidP="00152542">
      <w:pPr>
        <w:tabs>
          <w:tab w:val="left" w:pos="2268"/>
          <w:tab w:val="left" w:pos="2552"/>
        </w:tabs>
        <w:ind w:left="2552" w:hanging="2552"/>
      </w:pPr>
      <w:r w:rsidRPr="00152542">
        <w:t xml:space="preserve">Kode </w:t>
      </w:r>
      <w:r w:rsidR="00152542" w:rsidRPr="00152542">
        <w:t>Tender</w:t>
      </w:r>
      <w:r w:rsidRPr="00152542">
        <w:tab/>
      </w:r>
      <w:r w:rsidRPr="00152542">
        <w:t>:</w:t>
      </w:r>
      <w:r w:rsidRPr="00152542">
        <w:tab/>
      </w:r>
      <w:r w:rsidR="00152542" w:rsidRPr="007D1AF6">
        <w:rPr>
          <w:bCs/>
        </w:rPr>
        <w:t>1510294</w:t>
      </w:r>
      <w:r w:rsidRPr="007D1AF6">
        <w:t xml:space="preserve"> </w:t>
      </w:r>
    </w:p>
    <w:p w:rsidR="008944D7" w:rsidRPr="007D1AF6" w:rsidRDefault="008944D7" w:rsidP="00152542">
      <w:pPr>
        <w:tabs>
          <w:tab w:val="left" w:pos="2268"/>
          <w:tab w:val="left" w:pos="2552"/>
        </w:tabs>
        <w:ind w:left="2552" w:hanging="2552"/>
      </w:pPr>
      <w:r w:rsidRPr="007D1AF6">
        <w:t xml:space="preserve">Nama </w:t>
      </w:r>
      <w:r w:rsidR="00152542" w:rsidRPr="007D1AF6">
        <w:t>Tender</w:t>
      </w:r>
      <w:r w:rsidRPr="007D1AF6">
        <w:tab/>
      </w:r>
      <w:r w:rsidRPr="007D1AF6">
        <w:t>:</w:t>
      </w:r>
      <w:r w:rsidRPr="007D1AF6">
        <w:tab/>
      </w:r>
      <w:r w:rsidR="00152542" w:rsidRPr="007D1AF6">
        <w:rPr>
          <w:bCs/>
        </w:rPr>
        <w:t>Pembangunan Rumah Dinas Guru beserta Perabotnya (DAK SMP Negeri) SMP Negeri 4</w:t>
      </w:r>
      <w:r w:rsidRPr="007D1AF6">
        <w:t xml:space="preserve"> </w:t>
      </w:r>
    </w:p>
    <w:p w:rsidR="008944D7" w:rsidRPr="00152542" w:rsidRDefault="008944D7" w:rsidP="00152542">
      <w:pPr>
        <w:tabs>
          <w:tab w:val="left" w:pos="2268"/>
          <w:tab w:val="left" w:pos="2552"/>
        </w:tabs>
        <w:ind w:left="2552" w:hanging="2552"/>
      </w:pPr>
      <w:r w:rsidRPr="00152542">
        <w:t>Satuan Kerja</w:t>
      </w:r>
      <w:r w:rsidRPr="00152542">
        <w:tab/>
      </w:r>
      <w:r w:rsidRPr="00152542">
        <w:t>:</w:t>
      </w:r>
      <w:r w:rsidRPr="00152542">
        <w:tab/>
      </w:r>
      <w:r w:rsidRPr="00152542">
        <w:t xml:space="preserve">Dinas </w:t>
      </w:r>
      <w:r w:rsidR="00152542" w:rsidRPr="00152542">
        <w:t>Pendidikan</w:t>
      </w:r>
      <w:r w:rsidRPr="00152542">
        <w:t xml:space="preserve"> </w:t>
      </w:r>
    </w:p>
    <w:p w:rsidR="008944D7" w:rsidRPr="00152542" w:rsidRDefault="008944D7" w:rsidP="00152542">
      <w:pPr>
        <w:tabs>
          <w:tab w:val="left" w:pos="2268"/>
          <w:tab w:val="left" w:pos="2552"/>
        </w:tabs>
        <w:ind w:left="2552" w:hanging="2552"/>
      </w:pPr>
      <w:r w:rsidRPr="00152542">
        <w:t>Nilai Total HPS</w:t>
      </w:r>
      <w:r w:rsidRPr="00152542">
        <w:tab/>
      </w:r>
      <w:r w:rsidRPr="00152542">
        <w:t>:</w:t>
      </w:r>
      <w:r w:rsidRPr="00152542">
        <w:tab/>
      </w:r>
      <w:r w:rsidRPr="00152542">
        <w:t xml:space="preserve">Rp </w:t>
      </w:r>
      <w:r w:rsidR="00152542" w:rsidRPr="00152542">
        <w:t>288.460.850,00</w:t>
      </w:r>
    </w:p>
    <w:p w:rsidR="008944D7" w:rsidRPr="00152542" w:rsidRDefault="008944D7" w:rsidP="00152542">
      <w:pPr>
        <w:tabs>
          <w:tab w:val="left" w:pos="2268"/>
          <w:tab w:val="left" w:pos="2552"/>
        </w:tabs>
        <w:ind w:left="2552" w:hanging="2552"/>
      </w:pPr>
      <w:r w:rsidRPr="00152542">
        <w:t>Anggaran</w:t>
      </w:r>
      <w:r w:rsidRPr="00152542">
        <w:tab/>
        <w:t>:</w:t>
      </w:r>
      <w:r w:rsidRPr="00152542">
        <w:tab/>
      </w:r>
      <w:r w:rsidR="00152542">
        <w:t>Dana Alokasi Khusus Tahun</w:t>
      </w:r>
      <w:r w:rsidRPr="00152542">
        <w:t xml:space="preserve"> 20</w:t>
      </w:r>
      <w:r w:rsidR="00152542">
        <w:t>21</w:t>
      </w:r>
    </w:p>
    <w:p w:rsidR="008944D7" w:rsidRPr="00152542" w:rsidRDefault="008944D7" w:rsidP="008944D7">
      <w:pPr>
        <w:tabs>
          <w:tab w:val="left" w:pos="2268"/>
          <w:tab w:val="left" w:pos="2552"/>
        </w:tabs>
      </w:pPr>
    </w:p>
    <w:p w:rsidR="008944D7" w:rsidRPr="00152542" w:rsidRDefault="008944D7" w:rsidP="008944D7">
      <w:pPr>
        <w:tabs>
          <w:tab w:val="left" w:pos="2268"/>
          <w:tab w:val="left" w:pos="2552"/>
        </w:tabs>
        <w:jc w:val="both"/>
        <w:rPr>
          <w:rFonts w:cstheme="minorHAnsi"/>
        </w:rPr>
      </w:pPr>
      <w:r w:rsidRPr="00152542">
        <w:rPr>
          <w:rFonts w:cstheme="minorHAnsi"/>
        </w:rPr>
        <w:t xml:space="preserve">Berdasarkan </w:t>
      </w:r>
      <w:r w:rsidRPr="00152542">
        <w:rPr>
          <w:rFonts w:cstheme="minorHAnsi"/>
        </w:rPr>
        <w:t xml:space="preserve">Dokumen Pengadaan Nomor : </w:t>
      </w:r>
      <w:r w:rsidRPr="00152542">
        <w:rPr>
          <w:rFonts w:eastAsia="Footlight MT Light" w:cstheme="minorHAnsi"/>
          <w:color w:val="000000" w:themeColor="text1"/>
          <w:u w:color="000000"/>
        </w:rPr>
        <w:t>30/KONSTRUKSI/DOK.PEMILIHAN/UKPBJ.STR/VI-2021</w:t>
      </w:r>
      <w:r w:rsidRPr="00152542">
        <w:rPr>
          <w:rFonts w:cstheme="minorHAnsi"/>
        </w:rPr>
        <w:t xml:space="preserve"> Tanggal 02 Juni 2021 pada BAB III. INSTRUKSI KEPADA PESERTA (IKP) huruf D. </w:t>
      </w:r>
      <w:bookmarkStart w:id="0" w:name="_Toc40698243"/>
      <w:r w:rsidRPr="00152542">
        <w:rPr>
          <w:rFonts w:cstheme="minorHAnsi"/>
        </w:rPr>
        <w:t>PENYAMPAIAN DATA KUALIFIKASI DANDOKUMEN PENAWARAN</w:t>
      </w:r>
      <w:bookmarkEnd w:id="0"/>
      <w:r w:rsidRPr="00152542">
        <w:rPr>
          <w:rFonts w:cstheme="minorHAnsi"/>
        </w:rPr>
        <w:t xml:space="preserve"> nomor 2</w:t>
      </w:r>
      <w:r w:rsidR="002E2459" w:rsidRPr="00152542">
        <w:rPr>
          <w:rFonts w:cstheme="minorHAnsi"/>
        </w:rPr>
        <w:t>6</w:t>
      </w:r>
      <w:r w:rsidRPr="00152542">
        <w:rPr>
          <w:rFonts w:cstheme="minorHAnsi"/>
        </w:rPr>
        <w:t>. Batas Akhir Wak</w:t>
      </w:r>
      <w:r w:rsidR="002E2459" w:rsidRPr="00152542">
        <w:rPr>
          <w:rFonts w:cstheme="minorHAnsi"/>
        </w:rPr>
        <w:t>tu Pemasukan Penawaran, point 26</w:t>
      </w:r>
      <w:r w:rsidRPr="00152542">
        <w:rPr>
          <w:rFonts w:cstheme="minorHAnsi"/>
        </w:rPr>
        <w:t xml:space="preserve">.4. Dalam hal setelah batas akhir pemasukan penawaran tidak ada peserta yang memasukkan penawaran, Pokja </w:t>
      </w:r>
      <w:r w:rsidR="002E2459" w:rsidRPr="00152542">
        <w:rPr>
          <w:rFonts w:cstheme="minorHAnsi"/>
        </w:rPr>
        <w:t>Pemilihan</w:t>
      </w:r>
      <w:r w:rsidRPr="00152542">
        <w:rPr>
          <w:rFonts w:cstheme="minorHAnsi"/>
        </w:rPr>
        <w:t xml:space="preserve"> dapat memperpanjang batas akhir jadwal pemasukkan penawaran.</w:t>
      </w:r>
    </w:p>
    <w:p w:rsidR="002E2459" w:rsidRPr="00152542" w:rsidRDefault="002E2459" w:rsidP="008944D7">
      <w:pPr>
        <w:tabs>
          <w:tab w:val="left" w:pos="2268"/>
          <w:tab w:val="left" w:pos="2552"/>
        </w:tabs>
        <w:jc w:val="both"/>
        <w:rPr>
          <w:rFonts w:cstheme="minorHAnsi"/>
          <w:sz w:val="27"/>
          <w:szCs w:val="27"/>
        </w:rPr>
      </w:pPr>
    </w:p>
    <w:p w:rsidR="002E2459" w:rsidRPr="00152542" w:rsidRDefault="002E2459" w:rsidP="008944D7">
      <w:pPr>
        <w:tabs>
          <w:tab w:val="left" w:pos="2268"/>
          <w:tab w:val="left" w:pos="2552"/>
        </w:tabs>
        <w:jc w:val="both"/>
        <w:rPr>
          <w:rFonts w:cstheme="minorHAnsi"/>
        </w:rPr>
      </w:pPr>
      <w:r w:rsidRPr="00152542">
        <w:rPr>
          <w:rFonts w:cstheme="minorHAnsi"/>
        </w:rPr>
        <w:t>Sampai dengan batas akhir pemasukan penawaran tanggal 10 Juni 2021 pukul 15.30 waktu server, tidak ada peserta yang memasukan penawaran, maka kami Kelompok Kerja UKPBJ Sitaro, memperpajang jadwal waktu pemasukan penawaran (upload dokumen penawaran) sampai dengan hari Senin tanggal 14 Juni 2021 Pukul 16.30 (waktu server).</w:t>
      </w:r>
    </w:p>
    <w:p w:rsidR="002E2459" w:rsidRPr="00152542" w:rsidRDefault="002E2459" w:rsidP="008944D7">
      <w:pPr>
        <w:tabs>
          <w:tab w:val="left" w:pos="2268"/>
          <w:tab w:val="left" w:pos="2552"/>
        </w:tabs>
        <w:jc w:val="both"/>
        <w:rPr>
          <w:rFonts w:cstheme="minorHAnsi"/>
        </w:rPr>
      </w:pPr>
    </w:p>
    <w:p w:rsidR="002E2459" w:rsidRPr="00152542" w:rsidRDefault="002E2459" w:rsidP="008944D7">
      <w:pPr>
        <w:tabs>
          <w:tab w:val="left" w:pos="2268"/>
          <w:tab w:val="left" w:pos="2552"/>
        </w:tabs>
        <w:jc w:val="both"/>
        <w:rPr>
          <w:rFonts w:cstheme="minorHAnsi"/>
        </w:rPr>
      </w:pPr>
      <w:r w:rsidRPr="00152542">
        <w:rPr>
          <w:rFonts w:cstheme="minorHAnsi"/>
        </w:rPr>
        <w:t xml:space="preserve">Kepada para peserta yang telah mendaftar, kami persilahkan untuk memasukan penawaran sesuai jadwal yang dapat diakses melalui </w:t>
      </w:r>
      <w:hyperlink r:id="rId7" w:history="1">
        <w:r w:rsidR="00152542" w:rsidRPr="00152542">
          <w:rPr>
            <w:rStyle w:val="Hyperlink"/>
            <w:rFonts w:cstheme="minorHAnsi"/>
          </w:rPr>
          <w:t>http://lpse.sitarokab.go.id</w:t>
        </w:r>
      </w:hyperlink>
    </w:p>
    <w:p w:rsidR="00152542" w:rsidRPr="00152542" w:rsidRDefault="00152542" w:rsidP="008944D7">
      <w:pPr>
        <w:tabs>
          <w:tab w:val="left" w:pos="2268"/>
          <w:tab w:val="left" w:pos="2552"/>
        </w:tabs>
        <w:jc w:val="both"/>
        <w:rPr>
          <w:rFonts w:cstheme="minorHAnsi"/>
        </w:rPr>
      </w:pPr>
    </w:p>
    <w:p w:rsidR="00152542" w:rsidRPr="00152542" w:rsidRDefault="00152542" w:rsidP="008944D7">
      <w:pPr>
        <w:tabs>
          <w:tab w:val="left" w:pos="2268"/>
          <w:tab w:val="left" w:pos="2552"/>
        </w:tabs>
        <w:jc w:val="both"/>
        <w:rPr>
          <w:rFonts w:cstheme="minorHAnsi"/>
        </w:rPr>
      </w:pPr>
      <w:r w:rsidRPr="00152542">
        <w:rPr>
          <w:rFonts w:cstheme="minorHAnsi"/>
        </w:rPr>
        <w:t>Demikian disampaikan untuk menjadi perhatian.</w:t>
      </w:r>
    </w:p>
    <w:p w:rsidR="00152542" w:rsidRPr="00152542" w:rsidRDefault="00152542" w:rsidP="008944D7">
      <w:pPr>
        <w:tabs>
          <w:tab w:val="left" w:pos="2268"/>
          <w:tab w:val="left" w:pos="2552"/>
        </w:tabs>
        <w:jc w:val="both"/>
        <w:rPr>
          <w:rFonts w:cstheme="minorHAnsi"/>
        </w:rPr>
      </w:pPr>
    </w:p>
    <w:p w:rsidR="00152542" w:rsidRPr="00152542" w:rsidRDefault="006C22DE" w:rsidP="00152542">
      <w:pPr>
        <w:tabs>
          <w:tab w:val="left" w:pos="2268"/>
          <w:tab w:val="left" w:pos="2552"/>
        </w:tabs>
        <w:ind w:left="5103"/>
        <w:jc w:val="center"/>
        <w:rPr>
          <w:rFonts w:cstheme="minorHAnsi"/>
        </w:rPr>
      </w:pPr>
      <w:r>
        <w:rPr>
          <w:rFonts w:cstheme="minorHAnsi"/>
        </w:rPr>
        <w:t>Ond</w:t>
      </w:r>
      <w:bookmarkStart w:id="1" w:name="_GoBack"/>
      <w:bookmarkEnd w:id="1"/>
      <w:r w:rsidR="00152542" w:rsidRPr="00152542">
        <w:rPr>
          <w:rFonts w:cstheme="minorHAnsi"/>
        </w:rPr>
        <w:t>ong Siau, 10 Juni 2021</w:t>
      </w:r>
    </w:p>
    <w:p w:rsidR="00152542" w:rsidRPr="00152542" w:rsidRDefault="00152542" w:rsidP="00152542">
      <w:pPr>
        <w:tabs>
          <w:tab w:val="left" w:pos="2268"/>
          <w:tab w:val="left" w:pos="2552"/>
        </w:tabs>
        <w:ind w:left="5103"/>
        <w:jc w:val="center"/>
        <w:rPr>
          <w:rFonts w:cstheme="minorHAnsi"/>
        </w:rPr>
      </w:pPr>
      <w:r w:rsidRPr="00152542">
        <w:rPr>
          <w:rFonts w:cstheme="minorHAnsi"/>
        </w:rPr>
        <w:t>Kelompok Kerja</w:t>
      </w:r>
    </w:p>
    <w:p w:rsidR="00152542" w:rsidRPr="00152542" w:rsidRDefault="00152542" w:rsidP="00152542">
      <w:pPr>
        <w:tabs>
          <w:tab w:val="left" w:pos="2268"/>
          <w:tab w:val="left" w:pos="2552"/>
        </w:tabs>
        <w:ind w:left="5103"/>
        <w:jc w:val="center"/>
        <w:rPr>
          <w:rFonts w:cstheme="minorHAnsi"/>
        </w:rPr>
      </w:pPr>
      <w:r w:rsidRPr="00152542">
        <w:rPr>
          <w:rFonts w:cstheme="minorHAnsi"/>
        </w:rPr>
        <w:t>Unit Kerja Pengadaan Barang dan Jasa</w:t>
      </w:r>
    </w:p>
    <w:p w:rsidR="00152542" w:rsidRPr="00152542" w:rsidRDefault="00152542" w:rsidP="00152542">
      <w:pPr>
        <w:tabs>
          <w:tab w:val="left" w:pos="2268"/>
          <w:tab w:val="left" w:pos="2552"/>
        </w:tabs>
        <w:ind w:left="5103"/>
        <w:jc w:val="center"/>
        <w:rPr>
          <w:rFonts w:cstheme="minorHAnsi"/>
        </w:rPr>
      </w:pPr>
      <w:r w:rsidRPr="00152542">
        <w:rPr>
          <w:rFonts w:cstheme="minorHAnsi"/>
        </w:rPr>
        <w:t>Kabupaten Kepulauan Siau Tagulandang Biaro</w:t>
      </w:r>
    </w:p>
    <w:p w:rsidR="00152542" w:rsidRPr="00152542" w:rsidRDefault="00152542" w:rsidP="00152542">
      <w:pPr>
        <w:tabs>
          <w:tab w:val="left" w:pos="2268"/>
          <w:tab w:val="left" w:pos="2552"/>
        </w:tabs>
        <w:ind w:left="5103"/>
        <w:jc w:val="center"/>
        <w:rPr>
          <w:rFonts w:cstheme="minorHAnsi"/>
        </w:rPr>
      </w:pPr>
    </w:p>
    <w:p w:rsidR="00152542" w:rsidRPr="00152542" w:rsidRDefault="00152542" w:rsidP="00152542">
      <w:pPr>
        <w:tabs>
          <w:tab w:val="left" w:pos="2268"/>
          <w:tab w:val="left" w:pos="2552"/>
        </w:tabs>
        <w:ind w:left="5103"/>
        <w:jc w:val="center"/>
        <w:rPr>
          <w:rFonts w:cstheme="minorHAnsi"/>
        </w:rPr>
      </w:pPr>
      <w:r w:rsidRPr="00152542">
        <w:rPr>
          <w:rFonts w:cstheme="minorHAnsi"/>
        </w:rPr>
        <w:t>Ttd</w:t>
      </w:r>
    </w:p>
    <w:p w:rsidR="00152542" w:rsidRPr="00152542" w:rsidRDefault="00152542" w:rsidP="00152542">
      <w:pPr>
        <w:tabs>
          <w:tab w:val="left" w:pos="2268"/>
          <w:tab w:val="left" w:pos="2552"/>
        </w:tabs>
        <w:ind w:left="5103"/>
        <w:jc w:val="center"/>
        <w:rPr>
          <w:rFonts w:cstheme="minorHAnsi"/>
        </w:rPr>
      </w:pPr>
    </w:p>
    <w:p w:rsidR="00152542" w:rsidRPr="00152542" w:rsidRDefault="00152542" w:rsidP="00152542">
      <w:pPr>
        <w:tabs>
          <w:tab w:val="left" w:pos="2268"/>
          <w:tab w:val="left" w:pos="2552"/>
        </w:tabs>
        <w:ind w:left="5103"/>
        <w:jc w:val="center"/>
        <w:rPr>
          <w:rFonts w:cstheme="minorHAnsi"/>
        </w:rPr>
      </w:pPr>
      <w:r w:rsidRPr="00152542">
        <w:rPr>
          <w:rFonts w:cstheme="minorHAnsi"/>
        </w:rPr>
        <w:t>Pokmil Sitaro</w:t>
      </w:r>
    </w:p>
    <w:sectPr w:rsidR="00152542" w:rsidRPr="00152542" w:rsidSect="008944D7">
      <w:pgSz w:w="12191" w:h="18711" w:code="1000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570F2"/>
    <w:multiLevelType w:val="hybridMultilevel"/>
    <w:tmpl w:val="7DFEE9D6"/>
    <w:lvl w:ilvl="0" w:tplc="0EC4BBF6">
      <w:start w:val="1"/>
      <w:numFmt w:val="decimal"/>
      <w:lvlText w:val="%1."/>
      <w:lvlJc w:val="left"/>
      <w:pPr>
        <w:ind w:left="2160" w:hanging="360"/>
      </w:pPr>
      <w:rPr>
        <w:rFonts w:hint="default"/>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1B85205"/>
    <w:multiLevelType w:val="hybridMultilevel"/>
    <w:tmpl w:val="91AE64B8"/>
    <w:lvl w:ilvl="0" w:tplc="0A4C8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EF2E2F"/>
    <w:multiLevelType w:val="hybridMultilevel"/>
    <w:tmpl w:val="0BE24D0E"/>
    <w:lvl w:ilvl="0" w:tplc="13ECB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DD7721"/>
    <w:multiLevelType w:val="hybridMultilevel"/>
    <w:tmpl w:val="7DFEE9D6"/>
    <w:lvl w:ilvl="0" w:tplc="0EC4BBF6">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E567329"/>
    <w:multiLevelType w:val="hybridMultilevel"/>
    <w:tmpl w:val="A41C5164"/>
    <w:lvl w:ilvl="0" w:tplc="B4EC340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F3A2687"/>
    <w:multiLevelType w:val="hybridMultilevel"/>
    <w:tmpl w:val="07DCDF7C"/>
    <w:lvl w:ilvl="0" w:tplc="1E0071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6D"/>
    <w:rsid w:val="00002189"/>
    <w:rsid w:val="0004055B"/>
    <w:rsid w:val="000819F9"/>
    <w:rsid w:val="00083031"/>
    <w:rsid w:val="00096540"/>
    <w:rsid w:val="000A3729"/>
    <w:rsid w:val="000B310A"/>
    <w:rsid w:val="000D1562"/>
    <w:rsid w:val="000E42AD"/>
    <w:rsid w:val="000E668E"/>
    <w:rsid w:val="00113722"/>
    <w:rsid w:val="00130804"/>
    <w:rsid w:val="00144690"/>
    <w:rsid w:val="00152542"/>
    <w:rsid w:val="00160B76"/>
    <w:rsid w:val="001736D7"/>
    <w:rsid w:val="001B77A3"/>
    <w:rsid w:val="001C404C"/>
    <w:rsid w:val="001D1654"/>
    <w:rsid w:val="0020275D"/>
    <w:rsid w:val="0020312C"/>
    <w:rsid w:val="00210447"/>
    <w:rsid w:val="0022007A"/>
    <w:rsid w:val="00222E29"/>
    <w:rsid w:val="00266A30"/>
    <w:rsid w:val="00270A90"/>
    <w:rsid w:val="00274A60"/>
    <w:rsid w:val="002967C8"/>
    <w:rsid w:val="00297D4A"/>
    <w:rsid w:val="002C24BD"/>
    <w:rsid w:val="002D4F0F"/>
    <w:rsid w:val="002E14FF"/>
    <w:rsid w:val="002E2459"/>
    <w:rsid w:val="003073EF"/>
    <w:rsid w:val="00366C6D"/>
    <w:rsid w:val="00366CDE"/>
    <w:rsid w:val="003771D9"/>
    <w:rsid w:val="00386A73"/>
    <w:rsid w:val="00393A28"/>
    <w:rsid w:val="003B2FF3"/>
    <w:rsid w:val="003E15A3"/>
    <w:rsid w:val="003F1141"/>
    <w:rsid w:val="003F175D"/>
    <w:rsid w:val="004068F8"/>
    <w:rsid w:val="00417370"/>
    <w:rsid w:val="00423861"/>
    <w:rsid w:val="00423B0F"/>
    <w:rsid w:val="0045166B"/>
    <w:rsid w:val="004565E8"/>
    <w:rsid w:val="004866DC"/>
    <w:rsid w:val="004A26A6"/>
    <w:rsid w:val="004C415C"/>
    <w:rsid w:val="004E54C8"/>
    <w:rsid w:val="0050785E"/>
    <w:rsid w:val="00526370"/>
    <w:rsid w:val="00537340"/>
    <w:rsid w:val="00551FBB"/>
    <w:rsid w:val="00553834"/>
    <w:rsid w:val="00571D8C"/>
    <w:rsid w:val="005A0DA5"/>
    <w:rsid w:val="005C1826"/>
    <w:rsid w:val="005C5FCD"/>
    <w:rsid w:val="005D26BB"/>
    <w:rsid w:val="005E3760"/>
    <w:rsid w:val="005E5CD6"/>
    <w:rsid w:val="005E7C74"/>
    <w:rsid w:val="005F0E6D"/>
    <w:rsid w:val="00642B46"/>
    <w:rsid w:val="00665900"/>
    <w:rsid w:val="006738A5"/>
    <w:rsid w:val="00690451"/>
    <w:rsid w:val="00695FA7"/>
    <w:rsid w:val="006B3C81"/>
    <w:rsid w:val="006C22C9"/>
    <w:rsid w:val="006C22DE"/>
    <w:rsid w:val="006C3CFB"/>
    <w:rsid w:val="006D2C6E"/>
    <w:rsid w:val="006E656A"/>
    <w:rsid w:val="006F0719"/>
    <w:rsid w:val="006F18C2"/>
    <w:rsid w:val="007050D4"/>
    <w:rsid w:val="00710506"/>
    <w:rsid w:val="0071511B"/>
    <w:rsid w:val="00754C1D"/>
    <w:rsid w:val="00756822"/>
    <w:rsid w:val="007959FE"/>
    <w:rsid w:val="007A3F52"/>
    <w:rsid w:val="007C52E8"/>
    <w:rsid w:val="007D1AF6"/>
    <w:rsid w:val="00806DEB"/>
    <w:rsid w:val="00816BD0"/>
    <w:rsid w:val="00827C7A"/>
    <w:rsid w:val="00855941"/>
    <w:rsid w:val="0086443B"/>
    <w:rsid w:val="00865153"/>
    <w:rsid w:val="0088088F"/>
    <w:rsid w:val="008944D7"/>
    <w:rsid w:val="008A0877"/>
    <w:rsid w:val="008A0EE0"/>
    <w:rsid w:val="008B040B"/>
    <w:rsid w:val="008C03E9"/>
    <w:rsid w:val="008C55BE"/>
    <w:rsid w:val="008E559A"/>
    <w:rsid w:val="008E6D6A"/>
    <w:rsid w:val="008F1424"/>
    <w:rsid w:val="00911E9E"/>
    <w:rsid w:val="00921240"/>
    <w:rsid w:val="00932BF6"/>
    <w:rsid w:val="00940493"/>
    <w:rsid w:val="009424AA"/>
    <w:rsid w:val="00946407"/>
    <w:rsid w:val="009939D1"/>
    <w:rsid w:val="009A704E"/>
    <w:rsid w:val="009B2D8F"/>
    <w:rsid w:val="009B7455"/>
    <w:rsid w:val="009F398A"/>
    <w:rsid w:val="00A15245"/>
    <w:rsid w:val="00A165C7"/>
    <w:rsid w:val="00A44F46"/>
    <w:rsid w:val="00A7083D"/>
    <w:rsid w:val="00A76EEE"/>
    <w:rsid w:val="00A77612"/>
    <w:rsid w:val="00A80396"/>
    <w:rsid w:val="00A87E4F"/>
    <w:rsid w:val="00A954E7"/>
    <w:rsid w:val="00AB5CDC"/>
    <w:rsid w:val="00AC2541"/>
    <w:rsid w:val="00AD6710"/>
    <w:rsid w:val="00B05FA3"/>
    <w:rsid w:val="00B07EE7"/>
    <w:rsid w:val="00B3019C"/>
    <w:rsid w:val="00B31867"/>
    <w:rsid w:val="00B31CF5"/>
    <w:rsid w:val="00B403C9"/>
    <w:rsid w:val="00B53124"/>
    <w:rsid w:val="00B60D51"/>
    <w:rsid w:val="00B921AB"/>
    <w:rsid w:val="00C137B8"/>
    <w:rsid w:val="00C2162F"/>
    <w:rsid w:val="00C3651C"/>
    <w:rsid w:val="00C37DA4"/>
    <w:rsid w:val="00C41F54"/>
    <w:rsid w:val="00C54FE5"/>
    <w:rsid w:val="00C844C1"/>
    <w:rsid w:val="00CB2DBE"/>
    <w:rsid w:val="00CD0151"/>
    <w:rsid w:val="00D153E2"/>
    <w:rsid w:val="00D64A13"/>
    <w:rsid w:val="00D72B65"/>
    <w:rsid w:val="00D81F3B"/>
    <w:rsid w:val="00D92DB0"/>
    <w:rsid w:val="00D94642"/>
    <w:rsid w:val="00D9729B"/>
    <w:rsid w:val="00DC747C"/>
    <w:rsid w:val="00E05B3A"/>
    <w:rsid w:val="00E312BB"/>
    <w:rsid w:val="00E54E6D"/>
    <w:rsid w:val="00E6171A"/>
    <w:rsid w:val="00E836E1"/>
    <w:rsid w:val="00E97F55"/>
    <w:rsid w:val="00EA33B0"/>
    <w:rsid w:val="00EE42FD"/>
    <w:rsid w:val="00F22685"/>
    <w:rsid w:val="00F41308"/>
    <w:rsid w:val="00F508D7"/>
    <w:rsid w:val="00F56D6D"/>
    <w:rsid w:val="00F87BFF"/>
    <w:rsid w:val="00F9545C"/>
    <w:rsid w:val="00FF04D7"/>
    <w:rsid w:val="00FF1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0F43F-D46E-4589-BD6F-1C3CCF6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6D"/>
    <w:pPr>
      <w:spacing w:after="0" w:line="240" w:lineRule="auto"/>
    </w:pPr>
    <w:rPr>
      <w:sz w:val="24"/>
      <w:szCs w:val="24"/>
    </w:rPr>
  </w:style>
  <w:style w:type="paragraph" w:styleId="Heading1">
    <w:name w:val="heading 1"/>
    <w:basedOn w:val="Normal"/>
    <w:next w:val="Normal"/>
    <w:link w:val="Heading1Char"/>
    <w:uiPriority w:val="9"/>
    <w:qFormat/>
    <w:rsid w:val="00F56D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D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D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D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D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D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6D6D"/>
    <w:pPr>
      <w:spacing w:before="240" w:after="60"/>
      <w:outlineLvl w:val="6"/>
    </w:pPr>
  </w:style>
  <w:style w:type="paragraph" w:styleId="Heading8">
    <w:name w:val="heading 8"/>
    <w:basedOn w:val="Normal"/>
    <w:next w:val="Normal"/>
    <w:link w:val="Heading8Char"/>
    <w:uiPriority w:val="9"/>
    <w:semiHidden/>
    <w:unhideWhenUsed/>
    <w:qFormat/>
    <w:rsid w:val="00F56D6D"/>
    <w:pPr>
      <w:spacing w:before="240" w:after="60"/>
      <w:outlineLvl w:val="7"/>
    </w:pPr>
    <w:rPr>
      <w:i/>
      <w:iCs/>
    </w:rPr>
  </w:style>
  <w:style w:type="paragraph" w:styleId="Heading9">
    <w:name w:val="heading 9"/>
    <w:basedOn w:val="Normal"/>
    <w:next w:val="Normal"/>
    <w:link w:val="Heading9Char"/>
    <w:uiPriority w:val="9"/>
    <w:semiHidden/>
    <w:unhideWhenUsed/>
    <w:qFormat/>
    <w:rsid w:val="00F56D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6D"/>
    <w:rPr>
      <w:rFonts w:ascii="Tahoma" w:hAnsi="Tahoma" w:cs="Tahoma"/>
      <w:sz w:val="16"/>
      <w:szCs w:val="16"/>
    </w:rPr>
  </w:style>
  <w:style w:type="character" w:customStyle="1" w:styleId="BalloonTextChar">
    <w:name w:val="Balloon Text Char"/>
    <w:basedOn w:val="DefaultParagraphFont"/>
    <w:link w:val="BalloonText"/>
    <w:uiPriority w:val="99"/>
    <w:semiHidden/>
    <w:rsid w:val="00F56D6D"/>
    <w:rPr>
      <w:rFonts w:ascii="Tahoma" w:hAnsi="Tahoma" w:cs="Tahoma"/>
      <w:sz w:val="16"/>
      <w:szCs w:val="16"/>
    </w:rPr>
  </w:style>
  <w:style w:type="character" w:customStyle="1" w:styleId="Heading1Char">
    <w:name w:val="Heading 1 Char"/>
    <w:basedOn w:val="DefaultParagraphFont"/>
    <w:link w:val="Heading1"/>
    <w:uiPriority w:val="9"/>
    <w:rsid w:val="00F56D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D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D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D6D"/>
    <w:rPr>
      <w:b/>
      <w:bCs/>
      <w:sz w:val="28"/>
      <w:szCs w:val="28"/>
    </w:rPr>
  </w:style>
  <w:style w:type="character" w:customStyle="1" w:styleId="Heading5Char">
    <w:name w:val="Heading 5 Char"/>
    <w:basedOn w:val="DefaultParagraphFont"/>
    <w:link w:val="Heading5"/>
    <w:uiPriority w:val="9"/>
    <w:semiHidden/>
    <w:rsid w:val="00F56D6D"/>
    <w:rPr>
      <w:b/>
      <w:bCs/>
      <w:i/>
      <w:iCs/>
      <w:sz w:val="26"/>
      <w:szCs w:val="26"/>
    </w:rPr>
  </w:style>
  <w:style w:type="character" w:customStyle="1" w:styleId="Heading6Char">
    <w:name w:val="Heading 6 Char"/>
    <w:basedOn w:val="DefaultParagraphFont"/>
    <w:link w:val="Heading6"/>
    <w:uiPriority w:val="9"/>
    <w:semiHidden/>
    <w:rsid w:val="00F56D6D"/>
    <w:rPr>
      <w:b/>
      <w:bCs/>
    </w:rPr>
  </w:style>
  <w:style w:type="character" w:customStyle="1" w:styleId="Heading7Char">
    <w:name w:val="Heading 7 Char"/>
    <w:basedOn w:val="DefaultParagraphFont"/>
    <w:link w:val="Heading7"/>
    <w:uiPriority w:val="9"/>
    <w:semiHidden/>
    <w:rsid w:val="00F56D6D"/>
    <w:rPr>
      <w:sz w:val="24"/>
      <w:szCs w:val="24"/>
    </w:rPr>
  </w:style>
  <w:style w:type="character" w:customStyle="1" w:styleId="Heading8Char">
    <w:name w:val="Heading 8 Char"/>
    <w:basedOn w:val="DefaultParagraphFont"/>
    <w:link w:val="Heading8"/>
    <w:uiPriority w:val="9"/>
    <w:semiHidden/>
    <w:rsid w:val="00F56D6D"/>
    <w:rPr>
      <w:i/>
      <w:iCs/>
      <w:sz w:val="24"/>
      <w:szCs w:val="24"/>
    </w:rPr>
  </w:style>
  <w:style w:type="character" w:customStyle="1" w:styleId="Heading9Char">
    <w:name w:val="Heading 9 Char"/>
    <w:basedOn w:val="DefaultParagraphFont"/>
    <w:link w:val="Heading9"/>
    <w:uiPriority w:val="9"/>
    <w:semiHidden/>
    <w:rsid w:val="00F56D6D"/>
    <w:rPr>
      <w:rFonts w:asciiTheme="majorHAnsi" w:eastAsiaTheme="majorEastAsia" w:hAnsiTheme="majorHAnsi"/>
    </w:rPr>
  </w:style>
  <w:style w:type="paragraph" w:styleId="Title">
    <w:name w:val="Title"/>
    <w:basedOn w:val="Normal"/>
    <w:next w:val="Normal"/>
    <w:link w:val="TitleChar"/>
    <w:uiPriority w:val="10"/>
    <w:qFormat/>
    <w:rsid w:val="00F56D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D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D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D6D"/>
    <w:rPr>
      <w:rFonts w:asciiTheme="majorHAnsi" w:eastAsiaTheme="majorEastAsia" w:hAnsiTheme="majorHAnsi"/>
      <w:sz w:val="24"/>
      <w:szCs w:val="24"/>
    </w:rPr>
  </w:style>
  <w:style w:type="character" w:styleId="Strong">
    <w:name w:val="Strong"/>
    <w:basedOn w:val="DefaultParagraphFont"/>
    <w:uiPriority w:val="22"/>
    <w:qFormat/>
    <w:rsid w:val="00F56D6D"/>
    <w:rPr>
      <w:b/>
      <w:bCs/>
    </w:rPr>
  </w:style>
  <w:style w:type="character" w:styleId="Emphasis">
    <w:name w:val="Emphasis"/>
    <w:basedOn w:val="DefaultParagraphFont"/>
    <w:uiPriority w:val="20"/>
    <w:qFormat/>
    <w:rsid w:val="00F56D6D"/>
    <w:rPr>
      <w:rFonts w:asciiTheme="minorHAnsi" w:hAnsiTheme="minorHAnsi"/>
      <w:b/>
      <w:i/>
      <w:iCs/>
    </w:rPr>
  </w:style>
  <w:style w:type="paragraph" w:styleId="NoSpacing">
    <w:name w:val="No Spacing"/>
    <w:basedOn w:val="Normal"/>
    <w:uiPriority w:val="1"/>
    <w:qFormat/>
    <w:rsid w:val="00F56D6D"/>
    <w:rPr>
      <w:szCs w:val="32"/>
    </w:rPr>
  </w:style>
  <w:style w:type="paragraph" w:styleId="ListParagraph">
    <w:name w:val="List Paragraph"/>
    <w:basedOn w:val="Normal"/>
    <w:uiPriority w:val="34"/>
    <w:qFormat/>
    <w:rsid w:val="00F56D6D"/>
    <w:pPr>
      <w:ind w:left="720"/>
      <w:contextualSpacing/>
    </w:pPr>
  </w:style>
  <w:style w:type="paragraph" w:styleId="Quote">
    <w:name w:val="Quote"/>
    <w:basedOn w:val="Normal"/>
    <w:next w:val="Normal"/>
    <w:link w:val="QuoteChar"/>
    <w:uiPriority w:val="29"/>
    <w:qFormat/>
    <w:rsid w:val="00F56D6D"/>
    <w:rPr>
      <w:i/>
    </w:rPr>
  </w:style>
  <w:style w:type="character" w:customStyle="1" w:styleId="QuoteChar">
    <w:name w:val="Quote Char"/>
    <w:basedOn w:val="DefaultParagraphFont"/>
    <w:link w:val="Quote"/>
    <w:uiPriority w:val="29"/>
    <w:rsid w:val="00F56D6D"/>
    <w:rPr>
      <w:i/>
      <w:sz w:val="24"/>
      <w:szCs w:val="24"/>
    </w:rPr>
  </w:style>
  <w:style w:type="paragraph" w:styleId="IntenseQuote">
    <w:name w:val="Intense Quote"/>
    <w:basedOn w:val="Normal"/>
    <w:next w:val="Normal"/>
    <w:link w:val="IntenseQuoteChar"/>
    <w:uiPriority w:val="30"/>
    <w:qFormat/>
    <w:rsid w:val="00F56D6D"/>
    <w:pPr>
      <w:ind w:left="720" w:right="720"/>
    </w:pPr>
    <w:rPr>
      <w:b/>
      <w:i/>
      <w:szCs w:val="22"/>
    </w:rPr>
  </w:style>
  <w:style w:type="character" w:customStyle="1" w:styleId="IntenseQuoteChar">
    <w:name w:val="Intense Quote Char"/>
    <w:basedOn w:val="DefaultParagraphFont"/>
    <w:link w:val="IntenseQuote"/>
    <w:uiPriority w:val="30"/>
    <w:rsid w:val="00F56D6D"/>
    <w:rPr>
      <w:b/>
      <w:i/>
      <w:sz w:val="24"/>
    </w:rPr>
  </w:style>
  <w:style w:type="character" w:styleId="SubtleEmphasis">
    <w:name w:val="Subtle Emphasis"/>
    <w:uiPriority w:val="19"/>
    <w:qFormat/>
    <w:rsid w:val="00F56D6D"/>
    <w:rPr>
      <w:i/>
      <w:color w:val="5A5A5A" w:themeColor="text1" w:themeTint="A5"/>
    </w:rPr>
  </w:style>
  <w:style w:type="character" w:styleId="IntenseEmphasis">
    <w:name w:val="Intense Emphasis"/>
    <w:basedOn w:val="DefaultParagraphFont"/>
    <w:uiPriority w:val="21"/>
    <w:qFormat/>
    <w:rsid w:val="00F56D6D"/>
    <w:rPr>
      <w:b/>
      <w:i/>
      <w:sz w:val="24"/>
      <w:szCs w:val="24"/>
      <w:u w:val="single"/>
    </w:rPr>
  </w:style>
  <w:style w:type="character" w:styleId="SubtleReference">
    <w:name w:val="Subtle Reference"/>
    <w:basedOn w:val="DefaultParagraphFont"/>
    <w:uiPriority w:val="31"/>
    <w:qFormat/>
    <w:rsid w:val="00F56D6D"/>
    <w:rPr>
      <w:sz w:val="24"/>
      <w:szCs w:val="24"/>
      <w:u w:val="single"/>
    </w:rPr>
  </w:style>
  <w:style w:type="character" w:styleId="IntenseReference">
    <w:name w:val="Intense Reference"/>
    <w:basedOn w:val="DefaultParagraphFont"/>
    <w:uiPriority w:val="32"/>
    <w:qFormat/>
    <w:rsid w:val="00F56D6D"/>
    <w:rPr>
      <w:b/>
      <w:sz w:val="24"/>
      <w:u w:val="single"/>
    </w:rPr>
  </w:style>
  <w:style w:type="character" w:styleId="BookTitle">
    <w:name w:val="Book Title"/>
    <w:basedOn w:val="DefaultParagraphFont"/>
    <w:uiPriority w:val="33"/>
    <w:qFormat/>
    <w:rsid w:val="00F56D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D6D"/>
    <w:pPr>
      <w:outlineLvl w:val="9"/>
    </w:pPr>
  </w:style>
  <w:style w:type="paragraph" w:styleId="DocumentMap">
    <w:name w:val="Document Map"/>
    <w:basedOn w:val="Normal"/>
    <w:link w:val="DocumentMapChar"/>
    <w:uiPriority w:val="99"/>
    <w:semiHidden/>
    <w:unhideWhenUsed/>
    <w:rsid w:val="00F41308"/>
    <w:rPr>
      <w:rFonts w:ascii="Tahoma" w:hAnsi="Tahoma" w:cs="Tahoma"/>
      <w:sz w:val="16"/>
      <w:szCs w:val="16"/>
    </w:rPr>
  </w:style>
  <w:style w:type="character" w:customStyle="1" w:styleId="DocumentMapChar">
    <w:name w:val="Document Map Char"/>
    <w:basedOn w:val="DefaultParagraphFont"/>
    <w:link w:val="DocumentMap"/>
    <w:uiPriority w:val="99"/>
    <w:semiHidden/>
    <w:rsid w:val="00F41308"/>
    <w:rPr>
      <w:rFonts w:ascii="Tahoma" w:hAnsi="Tahoma" w:cs="Tahoma"/>
      <w:sz w:val="16"/>
      <w:szCs w:val="16"/>
    </w:rPr>
  </w:style>
  <w:style w:type="character" w:customStyle="1" w:styleId="apple-converted-space">
    <w:name w:val="apple-converted-space"/>
    <w:basedOn w:val="DefaultParagraphFont"/>
    <w:rsid w:val="00274A60"/>
  </w:style>
  <w:style w:type="character" w:styleId="Hyperlink">
    <w:name w:val="Hyperlink"/>
    <w:basedOn w:val="DefaultParagraphFont"/>
    <w:uiPriority w:val="99"/>
    <w:unhideWhenUsed/>
    <w:rsid w:val="0027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pse.sitarokab.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DDC8-1DB5-4D7D-BEDC-41B244F7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Adbang</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Adbang</dc:creator>
  <cp:lastModifiedBy>Lenovo</cp:lastModifiedBy>
  <cp:revision>4</cp:revision>
  <cp:lastPrinted>2019-07-15T03:53:00Z</cp:lastPrinted>
  <dcterms:created xsi:type="dcterms:W3CDTF">2021-06-10T11:46:00Z</dcterms:created>
  <dcterms:modified xsi:type="dcterms:W3CDTF">2021-06-10T12:23:00Z</dcterms:modified>
</cp:coreProperties>
</file>